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3" w:rsidRPr="008D3B06" w:rsidRDefault="00AF5793" w:rsidP="00AF5793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8D3B06">
        <w:rPr>
          <w:rFonts w:ascii="Arial Narrow" w:hAnsi="Arial Narrow"/>
          <w:sz w:val="24"/>
          <w:szCs w:val="24"/>
        </w:rPr>
        <w:t>Załącznik N</w:t>
      </w:r>
      <w:r>
        <w:rPr>
          <w:rFonts w:ascii="Arial Narrow" w:hAnsi="Arial Narrow"/>
          <w:sz w:val="24"/>
          <w:szCs w:val="24"/>
        </w:rPr>
        <w:t xml:space="preserve">r </w:t>
      </w:r>
      <w:r w:rsidR="00AF39D4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</w:p>
    <w:p w:rsidR="00AF5793" w:rsidRDefault="00AF5793" w:rsidP="00AF5793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8D3B06">
        <w:rPr>
          <w:rFonts w:ascii="Arial Narrow" w:hAnsi="Arial Narrow"/>
          <w:sz w:val="24"/>
          <w:szCs w:val="24"/>
        </w:rPr>
        <w:t>do ogłoszenia o konkursie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5)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7) tel.: 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907BF1">
        <w:rPr>
          <w:rFonts w:ascii="Times New Roman" w:hAnsi="Times New Roman"/>
          <w:sz w:val="24"/>
          <w:szCs w:val="24"/>
          <w:lang w:val="en-US"/>
        </w:rPr>
        <w:t>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9B3635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F78A6" w:rsidRPr="00907BF1">
        <w:rPr>
          <w:rFonts w:ascii="Times New Roman" w:hAnsi="Times New Roman"/>
          <w:sz w:val="24"/>
          <w:szCs w:val="24"/>
        </w:rPr>
        <w:t>w 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DF78A6" w:rsidRPr="00907BF1">
        <w:rPr>
          <w:rFonts w:ascii="Times New Roman" w:hAnsi="Times New Roman"/>
          <w:sz w:val="24"/>
          <w:szCs w:val="24"/>
        </w:rPr>
        <w:t>z gromadzen</w:t>
      </w:r>
      <w:r>
        <w:rPr>
          <w:rFonts w:ascii="Times New Roman" w:hAnsi="Times New Roman"/>
          <w:sz w:val="24"/>
          <w:szCs w:val="24"/>
        </w:rPr>
        <w:t xml:space="preserve">iem, przetwarzaniem </w:t>
      </w:r>
      <w:r w:rsidR="00DF78A6" w:rsidRPr="00907BF1">
        <w:rPr>
          <w:rFonts w:ascii="Times New Roman" w:hAnsi="Times New Roman"/>
          <w:sz w:val="24"/>
          <w:szCs w:val="24"/>
        </w:rPr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="00DF78A6" w:rsidRPr="00907BF1">
        <w:rPr>
          <w:rFonts w:ascii="Times New Roman" w:hAnsi="Times New Roman"/>
          <w:sz w:val="24"/>
          <w:szCs w:val="24"/>
        </w:rPr>
        <w:t>późn</w:t>
      </w:r>
      <w:proofErr w:type="spellEnd"/>
      <w:r w:rsidR="00DF78A6" w:rsidRPr="00907BF1">
        <w:rPr>
          <w:rFonts w:ascii="Times New Roman" w:hAnsi="Times New Roman"/>
          <w:sz w:val="24"/>
          <w:szCs w:val="24"/>
        </w:rPr>
        <w:t>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B3635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B3635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</w:t>
      </w:r>
      <w:r w:rsidR="009B3635">
        <w:rPr>
          <w:sz w:val="24"/>
          <w:szCs w:val="24"/>
        </w:rPr>
        <w:t xml:space="preserve">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9B3635">
        <w:rPr>
          <w:sz w:val="24"/>
          <w:szCs w:val="24"/>
        </w:rPr>
        <w:t xml:space="preserve">15 grudnia 2010 r. </w:t>
      </w:r>
      <w:r w:rsidRPr="00907BF1">
        <w:rPr>
          <w:sz w:val="24"/>
          <w:szCs w:val="24"/>
        </w:rPr>
        <w:t xml:space="preserve">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2" w:rsidRDefault="00E11C22" w:rsidP="007A4F99">
      <w:pPr>
        <w:spacing w:after="0" w:line="240" w:lineRule="auto"/>
      </w:pPr>
      <w:r>
        <w:separator/>
      </w:r>
    </w:p>
  </w:endnote>
  <w:endnote w:type="continuationSeparator" w:id="0">
    <w:p w:rsidR="00E11C22" w:rsidRDefault="00E11C22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99" w:rsidRDefault="00962410">
    <w:pPr>
      <w:pStyle w:val="Stopka"/>
      <w:jc w:val="right"/>
    </w:pPr>
    <w:r>
      <w:fldChar w:fldCharType="begin"/>
    </w:r>
    <w:r w:rsidR="00BE3363">
      <w:instrText xml:space="preserve"> PAGE   \* MERGEFORMAT </w:instrText>
    </w:r>
    <w:r>
      <w:fldChar w:fldCharType="separate"/>
    </w:r>
    <w:r w:rsidR="00AF39D4">
      <w:rPr>
        <w:noProof/>
      </w:rPr>
      <w:t>1</w:t>
    </w:r>
    <w:r>
      <w:rPr>
        <w:noProof/>
      </w:rPr>
      <w:fldChar w:fldCharType="end"/>
    </w:r>
  </w:p>
  <w:p w:rsidR="007A4F99" w:rsidRDefault="007A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2" w:rsidRDefault="00E11C22" w:rsidP="007A4F99">
      <w:pPr>
        <w:spacing w:after="0" w:line="240" w:lineRule="auto"/>
      </w:pPr>
      <w:r>
        <w:separator/>
      </w:r>
    </w:p>
  </w:footnote>
  <w:footnote w:type="continuationSeparator" w:id="0">
    <w:p w:rsidR="00E11C22" w:rsidRDefault="00E11C22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16B61"/>
    <w:rsid w:val="0048531B"/>
    <w:rsid w:val="00522CE8"/>
    <w:rsid w:val="00554405"/>
    <w:rsid w:val="005F0564"/>
    <w:rsid w:val="00600D9F"/>
    <w:rsid w:val="00602DD8"/>
    <w:rsid w:val="00615840"/>
    <w:rsid w:val="00704412"/>
    <w:rsid w:val="00722203"/>
    <w:rsid w:val="007A4F99"/>
    <w:rsid w:val="007E32E8"/>
    <w:rsid w:val="0086306F"/>
    <w:rsid w:val="00874FC4"/>
    <w:rsid w:val="00907BF1"/>
    <w:rsid w:val="00954E92"/>
    <w:rsid w:val="00962410"/>
    <w:rsid w:val="009814AF"/>
    <w:rsid w:val="00994842"/>
    <w:rsid w:val="009B3635"/>
    <w:rsid w:val="00A10BA8"/>
    <w:rsid w:val="00A53423"/>
    <w:rsid w:val="00AB66F2"/>
    <w:rsid w:val="00AD602F"/>
    <w:rsid w:val="00AF39D4"/>
    <w:rsid w:val="00AF5793"/>
    <w:rsid w:val="00B226CD"/>
    <w:rsid w:val="00B9661C"/>
    <w:rsid w:val="00BE3363"/>
    <w:rsid w:val="00D22A78"/>
    <w:rsid w:val="00DF78A6"/>
    <w:rsid w:val="00E044DB"/>
    <w:rsid w:val="00E11C22"/>
    <w:rsid w:val="00E50D42"/>
    <w:rsid w:val="00E63A6F"/>
    <w:rsid w:val="00F51F02"/>
    <w:rsid w:val="00F853D2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styleId="Tekstdymka">
    <w:name w:val="Balloon Text"/>
    <w:basedOn w:val="Normalny"/>
    <w:link w:val="TekstdymkaZnak"/>
    <w:uiPriority w:val="99"/>
    <w:semiHidden/>
    <w:unhideWhenUsed/>
    <w:rsid w:val="006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styleId="Tekstdymka">
    <w:name w:val="Balloon Text"/>
    <w:basedOn w:val="Normalny"/>
    <w:link w:val="TekstdymkaZnak"/>
    <w:uiPriority w:val="99"/>
    <w:semiHidden/>
    <w:unhideWhenUsed/>
    <w:rsid w:val="006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Poliwko</cp:lastModifiedBy>
  <cp:revision>2</cp:revision>
  <cp:lastPrinted>2016-03-29T06:51:00Z</cp:lastPrinted>
  <dcterms:created xsi:type="dcterms:W3CDTF">2016-03-29T06:53:00Z</dcterms:created>
  <dcterms:modified xsi:type="dcterms:W3CDTF">2016-03-29T06:53:00Z</dcterms:modified>
</cp:coreProperties>
</file>